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CA1" w:rsidRPr="00696844" w:rsidRDefault="00433CA1" w:rsidP="00433CA1">
      <w:pPr>
        <w:jc w:val="center"/>
        <w:rPr>
          <w:b/>
          <w:sz w:val="26"/>
          <w:szCs w:val="26"/>
        </w:rPr>
      </w:pPr>
      <w:r w:rsidRPr="00696844">
        <w:rPr>
          <w:noProof/>
          <w:sz w:val="26"/>
          <w:szCs w:val="26"/>
          <w:lang w:eastAsia="ru-RU"/>
        </w:rPr>
        <w:drawing>
          <wp:inline distT="0" distB="0" distL="0" distR="0">
            <wp:extent cx="6572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CA1" w:rsidRPr="00696844" w:rsidRDefault="00433CA1" w:rsidP="00433CA1">
      <w:pPr>
        <w:jc w:val="right"/>
        <w:rPr>
          <w:sz w:val="26"/>
          <w:szCs w:val="26"/>
        </w:rPr>
      </w:pPr>
    </w:p>
    <w:p w:rsidR="00433CA1" w:rsidRPr="00696844" w:rsidRDefault="00433CA1" w:rsidP="00433CA1">
      <w:pPr>
        <w:jc w:val="center"/>
        <w:rPr>
          <w:b/>
          <w:sz w:val="26"/>
          <w:szCs w:val="26"/>
        </w:rPr>
      </w:pPr>
      <w:r w:rsidRPr="00696844">
        <w:rPr>
          <w:b/>
          <w:sz w:val="26"/>
          <w:szCs w:val="26"/>
        </w:rPr>
        <w:t xml:space="preserve">АДМИНИСТРАЦИЯ УСТЬ-КУБИНСКОГО </w:t>
      </w:r>
    </w:p>
    <w:p w:rsidR="00433CA1" w:rsidRPr="00696844" w:rsidRDefault="00433CA1" w:rsidP="00433CA1">
      <w:pPr>
        <w:jc w:val="center"/>
        <w:rPr>
          <w:b/>
          <w:sz w:val="26"/>
          <w:szCs w:val="26"/>
        </w:rPr>
      </w:pPr>
      <w:r w:rsidRPr="00696844">
        <w:rPr>
          <w:b/>
          <w:sz w:val="26"/>
          <w:szCs w:val="26"/>
        </w:rPr>
        <w:t>МУНИЦИПАЛЬНОГО РАЙОНА</w:t>
      </w:r>
    </w:p>
    <w:p w:rsidR="00433CA1" w:rsidRPr="00696844" w:rsidRDefault="00433CA1" w:rsidP="00433CA1">
      <w:pPr>
        <w:jc w:val="center"/>
        <w:rPr>
          <w:b/>
          <w:sz w:val="26"/>
          <w:szCs w:val="26"/>
        </w:rPr>
      </w:pPr>
    </w:p>
    <w:p w:rsidR="00433CA1" w:rsidRPr="00696844" w:rsidRDefault="00433CA1" w:rsidP="00433CA1">
      <w:pPr>
        <w:jc w:val="center"/>
        <w:rPr>
          <w:b/>
          <w:sz w:val="26"/>
          <w:szCs w:val="26"/>
        </w:rPr>
      </w:pPr>
      <w:r w:rsidRPr="00696844">
        <w:rPr>
          <w:b/>
          <w:sz w:val="26"/>
          <w:szCs w:val="26"/>
        </w:rPr>
        <w:t>ПОСТАНОВЛЕНИЕ</w:t>
      </w:r>
    </w:p>
    <w:p w:rsidR="00433CA1" w:rsidRPr="00696844" w:rsidRDefault="00433CA1" w:rsidP="00433CA1">
      <w:pPr>
        <w:jc w:val="both"/>
        <w:rPr>
          <w:sz w:val="26"/>
          <w:szCs w:val="26"/>
        </w:rPr>
      </w:pPr>
    </w:p>
    <w:p w:rsidR="00433CA1" w:rsidRPr="00696844" w:rsidRDefault="00433CA1" w:rsidP="00433CA1">
      <w:pPr>
        <w:jc w:val="center"/>
        <w:rPr>
          <w:sz w:val="26"/>
          <w:szCs w:val="26"/>
        </w:rPr>
      </w:pPr>
      <w:r w:rsidRPr="00696844">
        <w:rPr>
          <w:sz w:val="26"/>
          <w:szCs w:val="26"/>
        </w:rPr>
        <w:t>с. Устье</w:t>
      </w:r>
    </w:p>
    <w:p w:rsidR="00433CA1" w:rsidRPr="00696844" w:rsidRDefault="00433CA1" w:rsidP="00433CA1">
      <w:pPr>
        <w:jc w:val="center"/>
        <w:rPr>
          <w:sz w:val="26"/>
          <w:szCs w:val="26"/>
        </w:rPr>
      </w:pPr>
    </w:p>
    <w:p w:rsidR="00433CA1" w:rsidRPr="00696844" w:rsidRDefault="00433CA1" w:rsidP="00433CA1">
      <w:pPr>
        <w:tabs>
          <w:tab w:val="left" w:pos="7938"/>
        </w:tabs>
        <w:jc w:val="both"/>
        <w:rPr>
          <w:sz w:val="26"/>
          <w:szCs w:val="26"/>
        </w:rPr>
      </w:pPr>
      <w:r w:rsidRPr="00696844">
        <w:rPr>
          <w:sz w:val="26"/>
          <w:szCs w:val="26"/>
        </w:rPr>
        <w:t>от</w:t>
      </w:r>
      <w:r w:rsidR="008F0075">
        <w:rPr>
          <w:sz w:val="26"/>
          <w:szCs w:val="26"/>
        </w:rPr>
        <w:t xml:space="preserve"> 20.09.2018                                                                                            № 855</w:t>
      </w:r>
      <w:r>
        <w:rPr>
          <w:sz w:val="26"/>
          <w:szCs w:val="26"/>
        </w:rPr>
        <w:t xml:space="preserve">                      </w:t>
      </w:r>
      <w:r w:rsidRPr="00696844">
        <w:rPr>
          <w:sz w:val="26"/>
          <w:szCs w:val="26"/>
        </w:rPr>
        <w:t xml:space="preserve">                                                                </w:t>
      </w:r>
      <w:r w:rsidR="008F0075">
        <w:rPr>
          <w:sz w:val="26"/>
          <w:szCs w:val="26"/>
        </w:rPr>
        <w:t xml:space="preserve">                              </w:t>
      </w:r>
    </w:p>
    <w:p w:rsidR="00433CA1" w:rsidRPr="00696844" w:rsidRDefault="00433CA1" w:rsidP="00433CA1">
      <w:pPr>
        <w:rPr>
          <w:sz w:val="26"/>
          <w:szCs w:val="26"/>
        </w:rPr>
      </w:pPr>
    </w:p>
    <w:p w:rsidR="00433CA1" w:rsidRPr="00696844" w:rsidRDefault="00433CA1" w:rsidP="00433CA1">
      <w:pPr>
        <w:jc w:val="center"/>
        <w:rPr>
          <w:sz w:val="26"/>
          <w:szCs w:val="26"/>
        </w:rPr>
      </w:pPr>
      <w:r w:rsidRPr="00696844">
        <w:rPr>
          <w:sz w:val="26"/>
          <w:szCs w:val="26"/>
        </w:rPr>
        <w:t>О внесении изменений в постановление администрации района от 22 марта 2011 года № 335 «Об утверждении Порядков разработки административных регламентов предоставления муниципальных услуг, исполнения муниципальных функций, проведения экспертизы административных регламентов»</w:t>
      </w:r>
    </w:p>
    <w:p w:rsidR="00433CA1" w:rsidRPr="00696844" w:rsidRDefault="00433CA1" w:rsidP="00433CA1">
      <w:pPr>
        <w:jc w:val="center"/>
        <w:rPr>
          <w:sz w:val="26"/>
          <w:szCs w:val="26"/>
        </w:rPr>
      </w:pPr>
    </w:p>
    <w:p w:rsidR="00433CA1" w:rsidRPr="00696844" w:rsidRDefault="00433CA1" w:rsidP="00433CA1">
      <w:pPr>
        <w:jc w:val="center"/>
        <w:rPr>
          <w:sz w:val="26"/>
          <w:szCs w:val="26"/>
        </w:rPr>
      </w:pPr>
    </w:p>
    <w:p w:rsidR="00433CA1" w:rsidRDefault="00433CA1" w:rsidP="00433CA1">
      <w:pPr>
        <w:ind w:firstLine="709"/>
        <w:jc w:val="both"/>
        <w:rPr>
          <w:sz w:val="26"/>
          <w:szCs w:val="26"/>
        </w:rPr>
      </w:pPr>
      <w:r w:rsidRPr="00696844">
        <w:rPr>
          <w:sz w:val="26"/>
          <w:szCs w:val="26"/>
        </w:rPr>
        <w:t>С целью приведения в соответствии с действующим законодательством, в соответствии со ст. 43 Устава района администрация района</w:t>
      </w:r>
    </w:p>
    <w:p w:rsidR="00433CA1" w:rsidRPr="00696844" w:rsidRDefault="00433CA1" w:rsidP="00433CA1">
      <w:pPr>
        <w:rPr>
          <w:b/>
          <w:sz w:val="26"/>
          <w:szCs w:val="26"/>
        </w:rPr>
      </w:pPr>
      <w:r w:rsidRPr="00696844">
        <w:rPr>
          <w:b/>
          <w:sz w:val="26"/>
          <w:szCs w:val="26"/>
        </w:rPr>
        <w:t>ПОСТАНОВЛЯЕТ:</w:t>
      </w:r>
    </w:p>
    <w:p w:rsidR="00433CA1" w:rsidRPr="00696844" w:rsidRDefault="00433CA1" w:rsidP="00433CA1">
      <w:pPr>
        <w:ind w:firstLine="708"/>
        <w:jc w:val="both"/>
        <w:rPr>
          <w:sz w:val="26"/>
          <w:szCs w:val="26"/>
        </w:rPr>
      </w:pPr>
      <w:r w:rsidRPr="00696844">
        <w:rPr>
          <w:sz w:val="26"/>
          <w:szCs w:val="26"/>
        </w:rPr>
        <w:t>1. Внести в Порядок разработки и утверждения административных регламентов предоставления муниципальных услуг администрацией района, утвержденный постановлением администрации района от 22 марта 2011 года № 335 «Об утверждении порядков разработки административных регламентов предоставления муниципальных услуг, исполнения муниципальных функций, проведения экспертизы административных регламентов», следующие изменения:</w:t>
      </w:r>
    </w:p>
    <w:p w:rsidR="00433CA1" w:rsidRPr="00696844" w:rsidRDefault="00433CA1" w:rsidP="00433C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6844">
        <w:rPr>
          <w:rFonts w:ascii="Times New Roman" w:hAnsi="Times New Roman" w:cs="Times New Roman"/>
          <w:sz w:val="26"/>
          <w:szCs w:val="26"/>
        </w:rPr>
        <w:t>1.1</w:t>
      </w:r>
      <w:r w:rsidRPr="00696844">
        <w:rPr>
          <w:sz w:val="26"/>
          <w:szCs w:val="26"/>
        </w:rPr>
        <w:t xml:space="preserve">. </w:t>
      </w:r>
      <w:hyperlink r:id="rId5" w:history="1">
        <w:r w:rsidRPr="00696844">
          <w:rPr>
            <w:rFonts w:ascii="Times New Roman" w:hAnsi="Times New Roman" w:cs="Times New Roman"/>
            <w:sz w:val="26"/>
            <w:szCs w:val="26"/>
          </w:rPr>
          <w:t>Подпункт «в» пункта 1.5 раздела I</w:t>
        </w:r>
      </w:hyperlink>
      <w:r w:rsidRPr="00696844">
        <w:rPr>
          <w:rFonts w:ascii="Times New Roman" w:hAnsi="Times New Roman" w:cs="Times New Roman"/>
          <w:sz w:val="26"/>
          <w:szCs w:val="26"/>
        </w:rPr>
        <w:t xml:space="preserve"> «Общие положения» после слов «на базе многофункциональных центров предоставления государственных и муниципальных услуг» дополнить словами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696844">
        <w:rPr>
          <w:rFonts w:ascii="Times New Roman" w:hAnsi="Times New Roman" w:cs="Times New Roman"/>
          <w:sz w:val="26"/>
          <w:szCs w:val="26"/>
        </w:rPr>
        <w:t xml:space="preserve">, организаций, указанных в </w:t>
      </w:r>
      <w:hyperlink r:id="rId6" w:history="1">
        <w:r w:rsidRPr="00696844">
          <w:rPr>
            <w:rFonts w:ascii="Times New Roman" w:hAnsi="Times New Roman" w:cs="Times New Roman"/>
            <w:sz w:val="26"/>
            <w:szCs w:val="26"/>
          </w:rPr>
          <w:t>части 1.1 статьи 16</w:t>
        </w:r>
      </w:hyperlink>
      <w:r w:rsidRPr="00696844">
        <w:rPr>
          <w:rFonts w:ascii="Times New Roman" w:hAnsi="Times New Roman" w:cs="Times New Roman"/>
          <w:sz w:val="26"/>
          <w:szCs w:val="26"/>
        </w:rPr>
        <w:t xml:space="preserve"> Федерального закона</w:t>
      </w:r>
      <w:r>
        <w:rPr>
          <w:rFonts w:ascii="Times New Roman" w:hAnsi="Times New Roman" w:cs="Times New Roman"/>
          <w:sz w:val="26"/>
          <w:szCs w:val="26"/>
        </w:rPr>
        <w:t xml:space="preserve"> от 27 июля 2010 года N 210-ФЗ «</w:t>
      </w:r>
      <w:r w:rsidRPr="00696844">
        <w:rPr>
          <w:rFonts w:ascii="Times New Roman" w:hAnsi="Times New Roman" w:cs="Times New Roman"/>
          <w:sz w:val="26"/>
          <w:szCs w:val="26"/>
        </w:rPr>
        <w:t>Об организации предоставления государственных и муниципальных услуг</w:t>
      </w:r>
      <w:proofErr w:type="gramStart"/>
      <w:r w:rsidRPr="00696844">
        <w:rPr>
          <w:rFonts w:ascii="Times New Roman" w:hAnsi="Times New Roman" w:cs="Times New Roman"/>
          <w:sz w:val="26"/>
          <w:szCs w:val="26"/>
        </w:rPr>
        <w:t>,»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433CA1" w:rsidRPr="00696844" w:rsidRDefault="00433CA1" w:rsidP="00433C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6844">
        <w:rPr>
          <w:rFonts w:ascii="Times New Roman" w:hAnsi="Times New Roman" w:cs="Times New Roman"/>
          <w:sz w:val="26"/>
          <w:szCs w:val="26"/>
        </w:rPr>
        <w:t xml:space="preserve">1.2. </w:t>
      </w:r>
      <w:hyperlink r:id="rId7" w:history="1">
        <w:r w:rsidRPr="00696844">
          <w:rPr>
            <w:rFonts w:ascii="Times New Roman" w:hAnsi="Times New Roman" w:cs="Times New Roman"/>
            <w:sz w:val="26"/>
            <w:szCs w:val="26"/>
          </w:rPr>
          <w:t>Подпункт «</w:t>
        </w:r>
        <w:proofErr w:type="spellStart"/>
        <w:r w:rsidRPr="00696844">
          <w:rPr>
            <w:rFonts w:ascii="Times New Roman" w:hAnsi="Times New Roman" w:cs="Times New Roman"/>
            <w:sz w:val="26"/>
            <w:szCs w:val="26"/>
          </w:rPr>
          <w:t>д</w:t>
        </w:r>
        <w:proofErr w:type="spellEnd"/>
        <w:r w:rsidRPr="00696844">
          <w:rPr>
            <w:rFonts w:ascii="Times New Roman" w:hAnsi="Times New Roman" w:cs="Times New Roman"/>
            <w:sz w:val="26"/>
            <w:szCs w:val="26"/>
          </w:rPr>
          <w:t>» пункта 2.3</w:t>
        </w:r>
      </w:hyperlink>
      <w:r w:rsidRPr="00696844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696844">
          <w:rPr>
            <w:rFonts w:ascii="Times New Roman" w:hAnsi="Times New Roman" w:cs="Times New Roman"/>
            <w:sz w:val="26"/>
            <w:szCs w:val="26"/>
          </w:rPr>
          <w:t>разделе II</w:t>
        </w:r>
      </w:hyperlink>
      <w:r w:rsidRPr="00696844">
        <w:rPr>
          <w:rFonts w:ascii="Times New Roman" w:hAnsi="Times New Roman" w:cs="Times New Roman"/>
          <w:sz w:val="26"/>
          <w:szCs w:val="26"/>
        </w:rPr>
        <w:t xml:space="preserve"> «Требования к административным регламентам предоставления </w:t>
      </w:r>
      <w:r>
        <w:rPr>
          <w:rFonts w:ascii="Times New Roman" w:hAnsi="Times New Roman" w:cs="Times New Roman"/>
          <w:sz w:val="26"/>
          <w:szCs w:val="26"/>
        </w:rPr>
        <w:t>муниципальных</w:t>
      </w:r>
      <w:r w:rsidRPr="00696844">
        <w:rPr>
          <w:rFonts w:ascii="Times New Roman" w:hAnsi="Times New Roman" w:cs="Times New Roman"/>
          <w:sz w:val="26"/>
          <w:szCs w:val="26"/>
        </w:rPr>
        <w:t xml:space="preserve"> услуг» изложить в следующей редакции:</w:t>
      </w:r>
    </w:p>
    <w:p w:rsidR="00433CA1" w:rsidRPr="00696844" w:rsidRDefault="00433CA1" w:rsidP="00433C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6844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696844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696844">
        <w:rPr>
          <w:rFonts w:ascii="Times New Roman" w:hAnsi="Times New Roman" w:cs="Times New Roman"/>
          <w:sz w:val="26"/>
          <w:szCs w:val="26"/>
        </w:rPr>
        <w:t xml:space="preserve">) досудебный (внесудебный) порядок обжалования решений и действий (бездействия) органа власти области, предоставляющего </w:t>
      </w:r>
      <w:r>
        <w:rPr>
          <w:rFonts w:ascii="Times New Roman" w:hAnsi="Times New Roman" w:cs="Times New Roman"/>
          <w:sz w:val="26"/>
          <w:szCs w:val="26"/>
        </w:rPr>
        <w:t>муниципальную</w:t>
      </w:r>
      <w:r w:rsidRPr="00696844">
        <w:rPr>
          <w:rFonts w:ascii="Times New Roman" w:hAnsi="Times New Roman" w:cs="Times New Roman"/>
          <w:sz w:val="26"/>
          <w:szCs w:val="26"/>
        </w:rPr>
        <w:t xml:space="preserve"> услугу, многофункционального центра, а также их должностных лиц либо </w:t>
      </w:r>
      <w:r>
        <w:rPr>
          <w:rFonts w:ascii="Times New Roman" w:hAnsi="Times New Roman" w:cs="Times New Roman"/>
          <w:sz w:val="26"/>
          <w:szCs w:val="26"/>
        </w:rPr>
        <w:t>муниципальных</w:t>
      </w:r>
      <w:r w:rsidRPr="00696844">
        <w:rPr>
          <w:rFonts w:ascii="Times New Roman" w:hAnsi="Times New Roman" w:cs="Times New Roman"/>
          <w:sz w:val="26"/>
          <w:szCs w:val="26"/>
        </w:rPr>
        <w:t xml:space="preserve"> служащих, работников</w:t>
      </w:r>
      <w:proofErr w:type="gramStart"/>
      <w:r w:rsidRPr="00696844">
        <w:rPr>
          <w:rFonts w:ascii="Times New Roman" w:hAnsi="Times New Roman" w:cs="Times New Roman"/>
          <w:sz w:val="26"/>
          <w:szCs w:val="26"/>
        </w:rPr>
        <w:t>.»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433CA1" w:rsidRPr="00696844" w:rsidRDefault="00433CA1" w:rsidP="00433C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6844">
        <w:rPr>
          <w:rFonts w:ascii="Times New Roman" w:hAnsi="Times New Roman" w:cs="Times New Roman"/>
          <w:sz w:val="26"/>
          <w:szCs w:val="26"/>
        </w:rPr>
        <w:t xml:space="preserve">1.3. </w:t>
      </w:r>
      <w:hyperlink r:id="rId9" w:history="1">
        <w:r w:rsidRPr="00696844">
          <w:rPr>
            <w:rFonts w:ascii="Times New Roman" w:hAnsi="Times New Roman" w:cs="Times New Roman"/>
            <w:sz w:val="26"/>
            <w:szCs w:val="26"/>
          </w:rPr>
          <w:t>Пункт 2.10</w:t>
        </w:r>
      </w:hyperlink>
      <w:r w:rsidRPr="00696844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r>
          <w:rPr>
            <w:rFonts w:ascii="Times New Roman" w:hAnsi="Times New Roman" w:cs="Times New Roman"/>
            <w:sz w:val="26"/>
            <w:szCs w:val="26"/>
          </w:rPr>
          <w:t>раздела</w:t>
        </w:r>
        <w:r w:rsidRPr="00696844">
          <w:rPr>
            <w:rFonts w:ascii="Times New Roman" w:hAnsi="Times New Roman" w:cs="Times New Roman"/>
            <w:sz w:val="26"/>
            <w:szCs w:val="26"/>
          </w:rPr>
          <w:t xml:space="preserve"> II</w:t>
        </w:r>
      </w:hyperlink>
      <w:r w:rsidRPr="00696844">
        <w:rPr>
          <w:rFonts w:ascii="Times New Roman" w:hAnsi="Times New Roman" w:cs="Times New Roman"/>
          <w:sz w:val="26"/>
          <w:szCs w:val="26"/>
        </w:rPr>
        <w:t xml:space="preserve"> «Требования к административным регламентам предоставления </w:t>
      </w:r>
      <w:r>
        <w:rPr>
          <w:rFonts w:ascii="Times New Roman" w:hAnsi="Times New Roman" w:cs="Times New Roman"/>
          <w:sz w:val="26"/>
          <w:szCs w:val="26"/>
        </w:rPr>
        <w:t>муниципальных</w:t>
      </w:r>
      <w:r w:rsidRPr="00696844">
        <w:rPr>
          <w:rFonts w:ascii="Times New Roman" w:hAnsi="Times New Roman" w:cs="Times New Roman"/>
          <w:sz w:val="26"/>
          <w:szCs w:val="26"/>
        </w:rPr>
        <w:t xml:space="preserve"> услу</w:t>
      </w:r>
      <w:r>
        <w:rPr>
          <w:rFonts w:ascii="Times New Roman" w:hAnsi="Times New Roman" w:cs="Times New Roman"/>
          <w:sz w:val="26"/>
          <w:szCs w:val="26"/>
        </w:rPr>
        <w:t>г»</w:t>
      </w:r>
      <w:r w:rsidRPr="00696844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433CA1" w:rsidRPr="00696844" w:rsidRDefault="00433CA1" w:rsidP="00433C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6844">
        <w:rPr>
          <w:rFonts w:ascii="Times New Roman" w:hAnsi="Times New Roman" w:cs="Times New Roman"/>
          <w:sz w:val="26"/>
          <w:szCs w:val="26"/>
        </w:rPr>
        <w:t xml:space="preserve">«2.10. В разделе, касающемся досудебного (внесудебного) порядка обжалования решений и действий (бездействия) органа власти области, предоставляющего </w:t>
      </w:r>
      <w:r>
        <w:rPr>
          <w:rFonts w:ascii="Times New Roman" w:hAnsi="Times New Roman" w:cs="Times New Roman"/>
          <w:sz w:val="26"/>
          <w:szCs w:val="26"/>
        </w:rPr>
        <w:t>муниципальную</w:t>
      </w:r>
      <w:r w:rsidRPr="00696844">
        <w:rPr>
          <w:rFonts w:ascii="Times New Roman" w:hAnsi="Times New Roman" w:cs="Times New Roman"/>
          <w:sz w:val="26"/>
          <w:szCs w:val="26"/>
        </w:rPr>
        <w:t xml:space="preserve"> услугу, многофункционального центра, а также их должностных лиц либо </w:t>
      </w:r>
      <w:r>
        <w:rPr>
          <w:rFonts w:ascii="Times New Roman" w:hAnsi="Times New Roman" w:cs="Times New Roman"/>
          <w:sz w:val="26"/>
          <w:szCs w:val="26"/>
        </w:rPr>
        <w:t>муниципальных</w:t>
      </w:r>
      <w:r w:rsidRPr="00696844">
        <w:rPr>
          <w:rFonts w:ascii="Times New Roman" w:hAnsi="Times New Roman" w:cs="Times New Roman"/>
          <w:sz w:val="26"/>
          <w:szCs w:val="26"/>
        </w:rPr>
        <w:t xml:space="preserve"> служащих, работников, указываются:</w:t>
      </w:r>
    </w:p>
    <w:p w:rsidR="00433CA1" w:rsidRPr="00696844" w:rsidRDefault="00433CA1" w:rsidP="00433CA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96844">
        <w:rPr>
          <w:rFonts w:ascii="Times New Roman" w:hAnsi="Times New Roman" w:cs="Times New Roman"/>
          <w:sz w:val="26"/>
          <w:szCs w:val="26"/>
        </w:rPr>
        <w:lastRenderedPageBreak/>
        <w:t xml:space="preserve">а) информация для заявителя о его праве досудебного (внесудебного) обжалования решений и действий (бездействия) органа власти области, предоставляющего </w:t>
      </w:r>
      <w:r>
        <w:rPr>
          <w:rFonts w:ascii="Times New Roman" w:hAnsi="Times New Roman" w:cs="Times New Roman"/>
          <w:sz w:val="26"/>
          <w:szCs w:val="26"/>
        </w:rPr>
        <w:t>муниципальную</w:t>
      </w:r>
      <w:r w:rsidRPr="00696844">
        <w:rPr>
          <w:rFonts w:ascii="Times New Roman" w:hAnsi="Times New Roman" w:cs="Times New Roman"/>
          <w:sz w:val="26"/>
          <w:szCs w:val="26"/>
        </w:rPr>
        <w:t xml:space="preserve"> услугу, многофункционального центра, а также их должностных лиц либо </w:t>
      </w:r>
      <w:r>
        <w:rPr>
          <w:rFonts w:ascii="Times New Roman" w:hAnsi="Times New Roman" w:cs="Times New Roman"/>
          <w:sz w:val="26"/>
          <w:szCs w:val="26"/>
        </w:rPr>
        <w:t>муниципальных</w:t>
      </w:r>
      <w:r w:rsidRPr="00696844">
        <w:rPr>
          <w:rFonts w:ascii="Times New Roman" w:hAnsi="Times New Roman" w:cs="Times New Roman"/>
          <w:sz w:val="26"/>
          <w:szCs w:val="26"/>
        </w:rPr>
        <w:t xml:space="preserve"> служащих, работников;</w:t>
      </w:r>
    </w:p>
    <w:p w:rsidR="00433CA1" w:rsidRPr="00696844" w:rsidRDefault="00433CA1" w:rsidP="00433CA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96844">
        <w:rPr>
          <w:rFonts w:ascii="Times New Roman" w:hAnsi="Times New Roman" w:cs="Times New Roman"/>
          <w:sz w:val="26"/>
          <w:szCs w:val="26"/>
        </w:rPr>
        <w:t>б) предмет досудебного (внесудебного) обжалования;</w:t>
      </w:r>
    </w:p>
    <w:p w:rsidR="00433CA1" w:rsidRPr="00696844" w:rsidRDefault="00433CA1" w:rsidP="00433CA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96844">
        <w:rPr>
          <w:rFonts w:ascii="Times New Roman" w:hAnsi="Times New Roman" w:cs="Times New Roman"/>
          <w:sz w:val="26"/>
          <w:szCs w:val="26"/>
        </w:rPr>
        <w:t>в) исчерпывающий перечень случаев, в которых ответ на жалобу не дается;</w:t>
      </w:r>
    </w:p>
    <w:p w:rsidR="00433CA1" w:rsidRPr="00696844" w:rsidRDefault="00433CA1" w:rsidP="00433CA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96844">
        <w:rPr>
          <w:rFonts w:ascii="Times New Roman" w:hAnsi="Times New Roman" w:cs="Times New Roman"/>
          <w:sz w:val="26"/>
          <w:szCs w:val="26"/>
        </w:rPr>
        <w:t>г) право заявителя на получение информации и документов, необходимых для обоснования и рассмотрения жалобы, и срок их предоставления;</w:t>
      </w:r>
    </w:p>
    <w:p w:rsidR="00433CA1" w:rsidRPr="00696844" w:rsidRDefault="00433CA1" w:rsidP="00433CA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96844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696844">
        <w:rPr>
          <w:rFonts w:ascii="Times New Roman" w:hAnsi="Times New Roman" w:cs="Times New Roman"/>
          <w:sz w:val="26"/>
          <w:szCs w:val="26"/>
        </w:rPr>
        <w:t>) органы власти области, многофункциональные центры, их должностные лица, которым может быть направлена жалоба заявителя в досудебном (внесудебном) порядке;</w:t>
      </w:r>
    </w:p>
    <w:p w:rsidR="00433CA1" w:rsidRPr="00696844" w:rsidRDefault="00433CA1" w:rsidP="00433CA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96844">
        <w:rPr>
          <w:rFonts w:ascii="Times New Roman" w:hAnsi="Times New Roman" w:cs="Times New Roman"/>
          <w:sz w:val="26"/>
          <w:szCs w:val="26"/>
        </w:rPr>
        <w:t>е) сроки рассмотрения жалобы;</w:t>
      </w:r>
    </w:p>
    <w:p w:rsidR="00433CA1" w:rsidRPr="00696844" w:rsidRDefault="00433CA1" w:rsidP="00433CA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96844">
        <w:rPr>
          <w:rFonts w:ascii="Times New Roman" w:hAnsi="Times New Roman" w:cs="Times New Roman"/>
          <w:sz w:val="26"/>
          <w:szCs w:val="26"/>
        </w:rPr>
        <w:t>ж) результат досудебного (внесудебного) обжалования и порядок</w:t>
      </w:r>
      <w:r>
        <w:rPr>
          <w:rFonts w:ascii="Times New Roman" w:hAnsi="Times New Roman" w:cs="Times New Roman"/>
          <w:sz w:val="26"/>
          <w:szCs w:val="26"/>
        </w:rPr>
        <w:t xml:space="preserve"> информирования о нем заявителя</w:t>
      </w:r>
      <w:r w:rsidRPr="00696844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33CA1" w:rsidRDefault="00433CA1" w:rsidP="00433CA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6844">
        <w:rPr>
          <w:rFonts w:ascii="Times New Roman" w:hAnsi="Times New Roman" w:cs="Times New Roman"/>
          <w:sz w:val="26"/>
          <w:szCs w:val="26"/>
        </w:rPr>
        <w:t xml:space="preserve">1.4. В </w:t>
      </w:r>
      <w:hyperlink r:id="rId11" w:history="1">
        <w:r w:rsidRPr="00696844">
          <w:rPr>
            <w:rFonts w:ascii="Times New Roman" w:hAnsi="Times New Roman" w:cs="Times New Roman"/>
            <w:sz w:val="26"/>
            <w:szCs w:val="26"/>
          </w:rPr>
          <w:t>абзаце пятом подпункта «а» пункта 3.2 раздела III</w:t>
        </w:r>
      </w:hyperlink>
      <w:r w:rsidRPr="00696844">
        <w:rPr>
          <w:rFonts w:ascii="Times New Roman" w:hAnsi="Times New Roman" w:cs="Times New Roman"/>
          <w:sz w:val="26"/>
          <w:szCs w:val="26"/>
        </w:rPr>
        <w:t xml:space="preserve"> «Разработка и утверждение проекта административного регламента. Внесение изменений в административный регламент» слова «не может быть менее одного месяца» заменить словами «не может быть менее пятнадцати дней».</w:t>
      </w:r>
    </w:p>
    <w:p w:rsidR="00433CA1" w:rsidRPr="00696844" w:rsidRDefault="00433CA1" w:rsidP="00433CA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89297B">
        <w:rPr>
          <w:sz w:val="26"/>
          <w:szCs w:val="26"/>
        </w:rPr>
        <w:t xml:space="preserve"> Настоящее постановление вступает в силу на следующий день после его официального опубликования.</w:t>
      </w:r>
    </w:p>
    <w:p w:rsidR="00433CA1" w:rsidRPr="00696844" w:rsidRDefault="00433CA1" w:rsidP="00433CA1">
      <w:pPr>
        <w:ind w:firstLine="709"/>
        <w:rPr>
          <w:sz w:val="26"/>
          <w:szCs w:val="26"/>
        </w:rPr>
      </w:pPr>
    </w:p>
    <w:p w:rsidR="00433CA1" w:rsidRPr="00696844" w:rsidRDefault="00433CA1" w:rsidP="00433CA1">
      <w:pPr>
        <w:ind w:firstLine="709"/>
        <w:rPr>
          <w:sz w:val="26"/>
          <w:szCs w:val="26"/>
        </w:rPr>
      </w:pPr>
    </w:p>
    <w:p w:rsidR="00433CA1" w:rsidRPr="00696844" w:rsidRDefault="00433CA1" w:rsidP="00433CA1">
      <w:pPr>
        <w:ind w:firstLine="709"/>
        <w:rPr>
          <w:sz w:val="26"/>
          <w:szCs w:val="26"/>
        </w:rPr>
      </w:pPr>
    </w:p>
    <w:p w:rsidR="00433CA1" w:rsidRPr="00696844" w:rsidRDefault="00433CA1" w:rsidP="00433CA1">
      <w:pPr>
        <w:pStyle w:val="a3"/>
        <w:tabs>
          <w:tab w:val="left" w:pos="7371"/>
        </w:tabs>
        <w:spacing w:after="0"/>
        <w:jc w:val="both"/>
        <w:rPr>
          <w:sz w:val="26"/>
          <w:szCs w:val="26"/>
        </w:rPr>
      </w:pPr>
      <w:r w:rsidRPr="00696844">
        <w:rPr>
          <w:sz w:val="26"/>
          <w:szCs w:val="26"/>
          <w:lang w:eastAsia="en-US"/>
        </w:rPr>
        <w:t>Глава администрации района</w:t>
      </w:r>
      <w:r w:rsidRPr="00696844">
        <w:rPr>
          <w:sz w:val="26"/>
          <w:szCs w:val="26"/>
          <w:lang w:eastAsia="en-US"/>
        </w:rPr>
        <w:tab/>
        <w:t>А.О. Семичев</w:t>
      </w:r>
    </w:p>
    <w:p w:rsidR="00433CA1" w:rsidRPr="00696844" w:rsidRDefault="00433CA1" w:rsidP="00433CA1">
      <w:pPr>
        <w:rPr>
          <w:sz w:val="26"/>
          <w:szCs w:val="26"/>
        </w:rPr>
      </w:pPr>
    </w:p>
    <w:p w:rsidR="00433CA1" w:rsidRPr="00696844" w:rsidRDefault="00433CA1" w:rsidP="00433CA1">
      <w:pPr>
        <w:rPr>
          <w:sz w:val="26"/>
          <w:szCs w:val="26"/>
        </w:rPr>
      </w:pPr>
    </w:p>
    <w:p w:rsidR="00433CA1" w:rsidRPr="00696844" w:rsidRDefault="00433CA1" w:rsidP="00433CA1">
      <w:pPr>
        <w:rPr>
          <w:sz w:val="26"/>
          <w:szCs w:val="26"/>
        </w:rPr>
      </w:pPr>
    </w:p>
    <w:p w:rsidR="00433CA1" w:rsidRPr="00696844" w:rsidRDefault="00433CA1" w:rsidP="00433CA1">
      <w:pPr>
        <w:rPr>
          <w:sz w:val="26"/>
          <w:szCs w:val="26"/>
        </w:rPr>
      </w:pPr>
    </w:p>
    <w:p w:rsidR="003F1748" w:rsidRDefault="003F1748" w:rsidP="00433CA1"/>
    <w:sectPr w:rsidR="003F1748" w:rsidSect="00226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CA1"/>
    <w:rsid w:val="003F1748"/>
    <w:rsid w:val="00433CA1"/>
    <w:rsid w:val="006A5149"/>
    <w:rsid w:val="008F0075"/>
    <w:rsid w:val="00D42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CA1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33CA1"/>
    <w:pPr>
      <w:spacing w:after="120"/>
    </w:pPr>
    <w:rPr>
      <w:lang w:eastAsia="ru-RU"/>
    </w:rPr>
  </w:style>
  <w:style w:type="character" w:customStyle="1" w:styleId="a4">
    <w:name w:val="Основной текст Знак"/>
    <w:basedOn w:val="a0"/>
    <w:link w:val="a3"/>
    <w:rsid w:val="00433C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33CA1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C7A0660CEFB978C61837533BAF87FB0DE5949D80DF7AE8FDDCB63D66E2BE31A59174286791BE388F621EC6r7i6H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0C7A0660CEFB978C61837533BAF87FB0DE5949D80DF7AE8FDDCB63D66E2BE31A59174286791BE388F621EC5r7i8H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0C7A0660CEFB978C618295E2DC3D9FF0AE6CC9983DC71BDA78AB06A39B2B864E5D1727D24D5B03Cr8iDH" TargetMode="External"/><Relationship Id="rId11" Type="http://schemas.openxmlformats.org/officeDocument/2006/relationships/hyperlink" Target="consultantplus://offline/ref=40C7A0660CEFB978C61837533BAF87FB0DE5949D80DF7AE8FDDCB63D66E2BE31A59174286791BE388F621FC7r7iCH" TargetMode="External"/><Relationship Id="rId5" Type="http://schemas.openxmlformats.org/officeDocument/2006/relationships/hyperlink" Target="consultantplus://offline/ref=40C7A0660CEFB978C61837533BAF87FB0DE5949D80DF7AE8FDDCB63D66E2BE31A59174286791BE388F621EC6r7iCH" TargetMode="External"/><Relationship Id="rId10" Type="http://schemas.openxmlformats.org/officeDocument/2006/relationships/hyperlink" Target="consultantplus://offline/ref=40C7A0660CEFB978C61837533BAF87FB0DE5949D80DF7AE8FDDCB63D66E2BE31A59174286791BE388F621EC6r7i6H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40C7A0660CEFB978C61837533BAF87FB0DE5949D80DF7AE8FDDCB63D66E2BE31A59174286791BE388F621FC1r7i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668</Words>
  <Characters>3811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2018-09-13T11:41:00Z</dcterms:created>
  <dcterms:modified xsi:type="dcterms:W3CDTF">2018-09-21T06:00:00Z</dcterms:modified>
</cp:coreProperties>
</file>